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60" w:rsidRDefault="003F5760" w:rsidP="00985085">
      <w:pPr>
        <w:bidi/>
        <w:jc w:val="center"/>
        <w:rPr>
          <w:rFonts w:ascii="Times New Roman" w:hAnsi="Times New Roman" w:cs="Times New Roman" w:hint="cs"/>
          <w:b/>
          <w:bCs/>
          <w:sz w:val="28"/>
          <w:szCs w:val="28"/>
          <w:highlight w:val="yellow"/>
          <w:u w:val="single"/>
          <w:rtl/>
          <w:lang w:bidi="ar-JO"/>
        </w:rPr>
      </w:pPr>
    </w:p>
    <w:p w:rsidR="003F5760" w:rsidRPr="00985085" w:rsidRDefault="003F5760" w:rsidP="00985085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rtl/>
          <w:lang w:bidi="ar-JO"/>
        </w:rPr>
      </w:pPr>
      <w:r w:rsidRPr="0098508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مشروع نعم نستطيع – هويه واحده ، مواطنه صالحه</w:t>
      </w:r>
    </w:p>
    <w:p w:rsidR="003F5760" w:rsidRPr="00985085" w:rsidRDefault="003F5760" w:rsidP="00985085">
      <w:pPr>
        <w:pStyle w:val="ListParagraph"/>
        <w:bidi/>
        <w:ind w:left="270"/>
        <w:rPr>
          <w:rFonts w:ascii="Times New Roman" w:hAnsi="Times New Roman" w:cs="Times New Roman"/>
          <w:sz w:val="24"/>
          <w:szCs w:val="24"/>
          <w:highlight w:val="yellow"/>
          <w:lang w:bidi="ar-JO"/>
        </w:rPr>
      </w:pPr>
    </w:p>
    <w:p w:rsidR="003F5760" w:rsidRPr="00985085" w:rsidRDefault="003F5760" w:rsidP="00985085">
      <w:pPr>
        <w:pStyle w:val="ListParagraph"/>
        <w:numPr>
          <w:ilvl w:val="0"/>
          <w:numId w:val="3"/>
        </w:numPr>
        <w:bidi/>
        <w:ind w:left="270" w:hanging="270"/>
        <w:rPr>
          <w:rFonts w:ascii="Times New Roman" w:hAnsi="Times New Roman" w:cs="Times New Roman"/>
          <w:sz w:val="24"/>
          <w:szCs w:val="24"/>
          <w:lang w:bidi="ar-JO"/>
        </w:rPr>
      </w:pPr>
      <w:r w:rsidRPr="00985085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حول المشروع</w:t>
      </w:r>
    </w:p>
    <w:p w:rsidR="003F5760" w:rsidRPr="00985085" w:rsidRDefault="003F5760" w:rsidP="00985085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24"/>
          <w:szCs w:val="24"/>
          <w:lang w:bidi="ar-JO"/>
        </w:rPr>
      </w:pPr>
      <w:r w:rsidRPr="00985085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الجهة المنفذة: </w:t>
      </w:r>
      <w:r w:rsidRPr="00985085">
        <w:rPr>
          <w:rFonts w:ascii="Times New Roman" w:hAnsi="Times New Roman" w:cs="Times New Roman"/>
          <w:sz w:val="24"/>
          <w:szCs w:val="24"/>
          <w:rtl/>
          <w:lang w:bidi="ar-JO"/>
        </w:rPr>
        <w:t>الشبكة العربية للتربية المدنية-أنهر</w:t>
      </w:r>
    </w:p>
    <w:p w:rsidR="003F5760" w:rsidRPr="00985085" w:rsidRDefault="003F5760" w:rsidP="00D72808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985085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الجهة الممولة: </w:t>
      </w:r>
      <w:r w:rsidR="00CA39C7" w:rsidRPr="00985085">
        <w:rPr>
          <w:rFonts w:ascii="Times New Roman" w:hAnsi="Times New Roman" w:cs="Times New Roman"/>
          <w:sz w:val="24"/>
          <w:szCs w:val="24"/>
          <w:rtl/>
          <w:lang w:bidi="ar-JO"/>
        </w:rPr>
        <w:t>برنامج الريادة</w:t>
      </w:r>
      <w:r w:rsidR="00CA39C7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</w:t>
      </w:r>
      <w:r w:rsidR="00CA39C7" w:rsidRPr="00985085">
        <w:rPr>
          <w:rFonts w:ascii="Times New Roman" w:hAnsi="Times New Roman" w:cs="Times New Roman"/>
          <w:sz w:val="24"/>
          <w:szCs w:val="24"/>
          <w:rtl/>
          <w:lang w:bidi="ar-JO"/>
        </w:rPr>
        <w:t>/ نافذة التمكين الشبابي</w:t>
      </w:r>
      <w:r w:rsidR="00CA39C7">
        <w:rPr>
          <w:rFonts w:ascii="Times New Roman" w:hAnsi="Times New Roman" w:cs="Times New Roman" w:hint="cs"/>
          <w:sz w:val="24"/>
          <w:szCs w:val="24"/>
          <w:rtl/>
          <w:lang w:bidi="ar-JO"/>
        </w:rPr>
        <w:t>- توسع</w:t>
      </w:r>
      <w:bookmarkStart w:id="0" w:name="_GoBack"/>
      <w:bookmarkEnd w:id="0"/>
    </w:p>
    <w:p w:rsidR="003F5760" w:rsidRPr="00985085" w:rsidRDefault="003F5760" w:rsidP="00985085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24"/>
          <w:szCs w:val="24"/>
          <w:lang w:bidi="ar-JO"/>
        </w:rPr>
      </w:pPr>
      <w:r w:rsidRPr="00985085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مدة المشروع: </w:t>
      </w:r>
      <w:r w:rsidRPr="00985085">
        <w:rPr>
          <w:rFonts w:ascii="Times New Roman" w:hAnsi="Times New Roman" w:cs="Times New Roman"/>
          <w:sz w:val="24"/>
          <w:szCs w:val="24"/>
          <w:rtl/>
          <w:lang w:bidi="ar-JO"/>
        </w:rPr>
        <w:t>سنة واحدة تبدأ من 1 حزيران 2016 ولغاية 31 أيار 2017</w:t>
      </w:r>
    </w:p>
    <w:p w:rsidR="003F5760" w:rsidRPr="00985085" w:rsidRDefault="003F5760" w:rsidP="0015160C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24"/>
          <w:szCs w:val="24"/>
          <w:lang w:bidi="ar-JO"/>
        </w:rPr>
      </w:pPr>
      <w:r w:rsidRPr="00985085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المحافظات المستهدفة: </w:t>
      </w:r>
      <w:r w:rsidRPr="00985085">
        <w:rPr>
          <w:rFonts w:ascii="Times New Roman" w:hAnsi="Times New Roman" w:cs="Times New Roman"/>
          <w:sz w:val="24"/>
          <w:szCs w:val="24"/>
          <w:rtl/>
          <w:lang w:bidi="ar-JO"/>
        </w:rPr>
        <w:t>معان والمف</w:t>
      </w:r>
      <w:r>
        <w:rPr>
          <w:rFonts w:ascii="Times New Roman" w:hAnsi="Times New Roman" w:cs="Times New Roman"/>
          <w:sz w:val="24"/>
          <w:szCs w:val="24"/>
          <w:rtl/>
          <w:lang w:bidi="ar-JO"/>
        </w:rPr>
        <w:t>ر</w:t>
      </w:r>
      <w:r w:rsidRPr="00985085">
        <w:rPr>
          <w:rFonts w:ascii="Times New Roman" w:hAnsi="Times New Roman" w:cs="Times New Roman"/>
          <w:sz w:val="24"/>
          <w:szCs w:val="24"/>
          <w:rtl/>
          <w:lang w:bidi="ar-JO"/>
        </w:rPr>
        <w:t>ق</w:t>
      </w:r>
    </w:p>
    <w:p w:rsidR="003F5760" w:rsidRPr="00985085" w:rsidRDefault="003F5760" w:rsidP="00985085">
      <w:pPr>
        <w:pStyle w:val="ListParagraph"/>
        <w:numPr>
          <w:ilvl w:val="0"/>
          <w:numId w:val="4"/>
        </w:numPr>
        <w:bidi/>
        <w:rPr>
          <w:lang w:bidi="ar-JO"/>
        </w:rPr>
      </w:pPr>
      <w:r w:rsidRPr="00985085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الفئات المستهدفة: </w:t>
      </w:r>
      <w:r w:rsidRPr="00985085">
        <w:rPr>
          <w:rFonts w:hint="cs"/>
          <w:rtl/>
        </w:rPr>
        <w:t>مؤسسات</w:t>
      </w:r>
      <w:r w:rsidRPr="00985085">
        <w:rPr>
          <w:rtl/>
        </w:rPr>
        <w:t xml:space="preserve"> </w:t>
      </w:r>
      <w:r w:rsidRPr="00985085">
        <w:rPr>
          <w:rFonts w:hint="cs"/>
          <w:rtl/>
          <w:lang w:bidi="ar-JO"/>
        </w:rPr>
        <w:t>ال</w:t>
      </w:r>
      <w:r w:rsidRPr="00985085">
        <w:rPr>
          <w:rFonts w:hint="cs"/>
          <w:rtl/>
        </w:rPr>
        <w:t>مجتمع</w:t>
      </w:r>
      <w:r w:rsidRPr="00985085">
        <w:rPr>
          <w:rtl/>
        </w:rPr>
        <w:t xml:space="preserve"> </w:t>
      </w:r>
      <w:r w:rsidRPr="00985085">
        <w:rPr>
          <w:rFonts w:hint="cs"/>
          <w:rtl/>
          <w:lang w:bidi="ar-JO"/>
        </w:rPr>
        <w:t>ال</w:t>
      </w:r>
      <w:r w:rsidRPr="00985085">
        <w:rPr>
          <w:rFonts w:hint="cs"/>
          <w:rtl/>
        </w:rPr>
        <w:t>مدني</w:t>
      </w:r>
      <w:r w:rsidRPr="00985085">
        <w:rPr>
          <w:rtl/>
        </w:rPr>
        <w:t xml:space="preserve"> </w:t>
      </w:r>
      <w:r w:rsidRPr="00985085">
        <w:rPr>
          <w:rFonts w:hint="cs"/>
          <w:rtl/>
        </w:rPr>
        <w:t>وشباب</w:t>
      </w:r>
      <w:r w:rsidRPr="00985085">
        <w:rPr>
          <w:rtl/>
        </w:rPr>
        <w:t xml:space="preserve"> </w:t>
      </w:r>
      <w:r w:rsidRPr="00985085">
        <w:rPr>
          <w:rFonts w:hint="cs"/>
          <w:rtl/>
        </w:rPr>
        <w:t>وشابات</w:t>
      </w:r>
      <w:r w:rsidRPr="00985085">
        <w:rPr>
          <w:rtl/>
        </w:rPr>
        <w:t xml:space="preserve"> </w:t>
      </w:r>
      <w:r w:rsidRPr="00985085">
        <w:rPr>
          <w:rFonts w:hint="cs"/>
          <w:rtl/>
        </w:rPr>
        <w:t>من</w:t>
      </w:r>
      <w:r w:rsidRPr="00985085">
        <w:rPr>
          <w:rtl/>
        </w:rPr>
        <w:t xml:space="preserve"> </w:t>
      </w:r>
      <w:r w:rsidRPr="00985085">
        <w:rPr>
          <w:rFonts w:hint="cs"/>
          <w:rtl/>
        </w:rPr>
        <w:t>طلبة</w:t>
      </w:r>
      <w:r w:rsidRPr="00985085">
        <w:rPr>
          <w:rtl/>
        </w:rPr>
        <w:t xml:space="preserve"> </w:t>
      </w:r>
      <w:r w:rsidRPr="00985085">
        <w:rPr>
          <w:rFonts w:hint="cs"/>
          <w:rtl/>
          <w:lang w:bidi="ar-JO"/>
        </w:rPr>
        <w:t>ال</w:t>
      </w:r>
      <w:r w:rsidRPr="00985085">
        <w:rPr>
          <w:rFonts w:hint="cs"/>
          <w:rtl/>
        </w:rPr>
        <w:t>جامع</w:t>
      </w:r>
      <w:r w:rsidRPr="00985085">
        <w:rPr>
          <w:rFonts w:hint="cs"/>
          <w:rtl/>
          <w:lang w:bidi="ar-JO"/>
        </w:rPr>
        <w:t>ات</w:t>
      </w:r>
      <w:r w:rsidRPr="00985085">
        <w:rPr>
          <w:rtl/>
          <w:lang w:bidi="ar-JO"/>
        </w:rPr>
        <w:t xml:space="preserve"> </w:t>
      </w:r>
      <w:r w:rsidRPr="00985085">
        <w:rPr>
          <w:rFonts w:hint="cs"/>
          <w:rtl/>
          <w:lang w:bidi="ar-JO"/>
        </w:rPr>
        <w:t>في</w:t>
      </w:r>
      <w:r w:rsidRPr="00985085">
        <w:rPr>
          <w:rtl/>
          <w:lang w:bidi="ar-JO"/>
        </w:rPr>
        <w:t xml:space="preserve"> </w:t>
      </w:r>
      <w:r w:rsidRPr="00985085">
        <w:rPr>
          <w:rFonts w:hint="cs"/>
          <w:rtl/>
          <w:lang w:bidi="ar-JO"/>
        </w:rPr>
        <w:t>كل</w:t>
      </w:r>
      <w:r w:rsidRPr="00985085">
        <w:rPr>
          <w:rtl/>
          <w:lang w:bidi="ar-JO"/>
        </w:rPr>
        <w:t xml:space="preserve"> </w:t>
      </w:r>
      <w:r w:rsidRPr="00985085">
        <w:rPr>
          <w:rFonts w:hint="cs"/>
          <w:rtl/>
          <w:lang w:bidi="ar-JO"/>
        </w:rPr>
        <w:t>من</w:t>
      </w:r>
      <w:r w:rsidRPr="00985085">
        <w:rPr>
          <w:rtl/>
          <w:lang w:bidi="ar-JO"/>
        </w:rPr>
        <w:t xml:space="preserve"> </w:t>
      </w:r>
      <w:r w:rsidRPr="00985085">
        <w:rPr>
          <w:rFonts w:hint="cs"/>
          <w:rtl/>
          <w:lang w:bidi="ar-JO"/>
        </w:rPr>
        <w:t>معان</w:t>
      </w:r>
      <w:r w:rsidRPr="00985085">
        <w:rPr>
          <w:rtl/>
          <w:lang w:bidi="ar-JO"/>
        </w:rPr>
        <w:t xml:space="preserve"> </w:t>
      </w:r>
      <w:r w:rsidRPr="00985085">
        <w:rPr>
          <w:rFonts w:hint="cs"/>
          <w:rtl/>
          <w:lang w:bidi="ar-JO"/>
        </w:rPr>
        <w:t>و</w:t>
      </w:r>
      <w:r w:rsidRPr="00985085">
        <w:rPr>
          <w:rFonts w:hint="cs"/>
          <w:rtl/>
        </w:rPr>
        <w:t>المفرق</w:t>
      </w:r>
    </w:p>
    <w:p w:rsidR="003F5760" w:rsidRPr="00985085" w:rsidRDefault="003F5760" w:rsidP="00985085">
      <w:pPr>
        <w:bidi/>
        <w:rPr>
          <w:rFonts w:ascii="Times New Roman" w:hAnsi="Times New Roman" w:cs="Times New Roman"/>
          <w:sz w:val="24"/>
          <w:szCs w:val="24"/>
          <w:highlight w:val="yellow"/>
          <w:rtl/>
          <w:lang w:bidi="ar-JO"/>
        </w:rPr>
      </w:pPr>
    </w:p>
    <w:p w:rsidR="003F5760" w:rsidRPr="00CD1B19" w:rsidRDefault="003F5760" w:rsidP="00985085">
      <w:pPr>
        <w:pStyle w:val="ListParagraph"/>
        <w:numPr>
          <w:ilvl w:val="0"/>
          <w:numId w:val="3"/>
        </w:numPr>
        <w:bidi/>
        <w:ind w:left="270" w:hanging="27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CD1B1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الهدف العام من المشروع :</w:t>
      </w:r>
    </w:p>
    <w:p w:rsidR="003F5760" w:rsidRDefault="003F5760" w:rsidP="00CD1B19">
      <w:pPr>
        <w:bidi/>
        <w:ind w:firstLine="270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D1B19">
        <w:rPr>
          <w:rFonts w:ascii="Times New Roman" w:hAnsi="Times New Roman" w:cs="Times New Roman"/>
          <w:sz w:val="24"/>
          <w:szCs w:val="24"/>
          <w:rtl/>
          <w:lang w:bidi="ar-JO"/>
        </w:rPr>
        <w:t>تعزيز قيم ومفهوم المواطنة الديمقراطية بين الشباب في مجتمعاتهم المحليه في معان والمفرق</w:t>
      </w:r>
    </w:p>
    <w:p w:rsidR="003F5760" w:rsidRPr="00CA39C7" w:rsidRDefault="003F5760" w:rsidP="00E07940">
      <w:pPr>
        <w:bidi/>
        <w:rPr>
          <w:rFonts w:ascii="Times New Roman" w:hAnsi="Times New Roman" w:cs="Times New Roman"/>
          <w:sz w:val="2"/>
          <w:szCs w:val="2"/>
          <w:highlight w:val="yellow"/>
          <w:rtl/>
          <w:lang w:bidi="ar-JO"/>
        </w:rPr>
      </w:pPr>
    </w:p>
    <w:p w:rsidR="003F5760" w:rsidRPr="00CD1B19" w:rsidRDefault="003F5760" w:rsidP="00985085">
      <w:pPr>
        <w:pStyle w:val="ListParagraph"/>
        <w:numPr>
          <w:ilvl w:val="0"/>
          <w:numId w:val="3"/>
        </w:numPr>
        <w:bidi/>
        <w:ind w:left="270" w:hanging="27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CD1B1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الأهداف المحددة من المشروع</w:t>
      </w:r>
    </w:p>
    <w:p w:rsidR="003F5760" w:rsidRPr="00CD1B19" w:rsidRDefault="003F5760" w:rsidP="00695017">
      <w:pPr>
        <w:pStyle w:val="ListParagraph"/>
        <w:numPr>
          <w:ilvl w:val="0"/>
          <w:numId w:val="1"/>
        </w:numPr>
        <w:bidi/>
        <w:ind w:left="926"/>
        <w:rPr>
          <w:rFonts w:ascii="Times New Roman" w:hAnsi="Times New Roman" w:cs="Times New Roman"/>
          <w:sz w:val="24"/>
          <w:szCs w:val="24"/>
          <w:lang w:bidi="ar-JO"/>
        </w:rPr>
      </w:pPr>
      <w:r w:rsidRPr="00CD1B19">
        <w:rPr>
          <w:rFonts w:ascii="Times New Roman" w:hAnsi="Times New Roman" w:cs="Times New Roman"/>
          <w:sz w:val="24"/>
          <w:szCs w:val="24"/>
          <w:rtl/>
        </w:rPr>
        <w:t>بناء المهارات الضرورية على مستوى المجتمع المحلي بين الشباب ومؤسسات المجتمع المدني للمساهمة في زيادة احترام حقوق الانسان والمواطنة الديمقراطية.</w:t>
      </w:r>
    </w:p>
    <w:p w:rsidR="003F5760" w:rsidRPr="00695017" w:rsidRDefault="003F5760" w:rsidP="00695017">
      <w:pPr>
        <w:pStyle w:val="ListParagraph"/>
        <w:numPr>
          <w:ilvl w:val="0"/>
          <w:numId w:val="1"/>
        </w:numPr>
        <w:bidi/>
        <w:ind w:left="926"/>
        <w:rPr>
          <w:rFonts w:ascii="Times New Roman" w:hAnsi="Times New Roman" w:cs="Times New Roman"/>
          <w:sz w:val="24"/>
          <w:szCs w:val="24"/>
          <w:lang w:bidi="ar-JO"/>
        </w:rPr>
      </w:pPr>
      <w:r w:rsidRPr="00695017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</w:t>
      </w:r>
      <w:r w:rsidRPr="00695017">
        <w:rPr>
          <w:rFonts w:ascii="Times New Roman" w:hAnsi="Times New Roman" w:cs="Times New Roman"/>
          <w:sz w:val="24"/>
          <w:szCs w:val="24"/>
          <w:rtl/>
        </w:rPr>
        <w:t>تعبئة جهود الشباب من اجل تعزيز مفهوم التربيه المدنيه وانخراطهم في التغيير المجتمعي بين الشباب والمجتمع المحلي بجميع مكوناته.</w:t>
      </w:r>
    </w:p>
    <w:p w:rsidR="003F5760" w:rsidRPr="00695017" w:rsidRDefault="003F5760" w:rsidP="00695017">
      <w:pPr>
        <w:pStyle w:val="ListParagraph"/>
        <w:numPr>
          <w:ilvl w:val="0"/>
          <w:numId w:val="1"/>
        </w:numPr>
        <w:bidi/>
        <w:ind w:left="926"/>
        <w:rPr>
          <w:rFonts w:ascii="Times New Roman" w:hAnsi="Times New Roman" w:cs="Times New Roman"/>
          <w:sz w:val="24"/>
          <w:szCs w:val="24"/>
        </w:rPr>
      </w:pPr>
      <w:r w:rsidRPr="00695017">
        <w:rPr>
          <w:rFonts w:ascii="Times New Roman" w:hAnsi="Times New Roman" w:cs="Times New Roman"/>
          <w:sz w:val="24"/>
          <w:szCs w:val="24"/>
          <w:rtl/>
        </w:rPr>
        <w:t>بناء قدرات الشباب ومؤسسات المجتمع المدني للتخطيط وتطوير وتنفيذ ومتابعة مشاريع شبابيه محليه تسهم في التغيير المجتمعي وتعزيز مفاهيم المواطنه الديمقراطيه</w:t>
      </w:r>
    </w:p>
    <w:p w:rsidR="003F5760" w:rsidRDefault="003F5760" w:rsidP="0015160C">
      <w:pPr>
        <w:pStyle w:val="ListParagraph"/>
        <w:bidi/>
        <w:ind w:left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3F5760" w:rsidRPr="003C0D37" w:rsidRDefault="003F5760" w:rsidP="0015160C">
      <w:pPr>
        <w:pStyle w:val="ListParagraph"/>
        <w:numPr>
          <w:ilvl w:val="0"/>
          <w:numId w:val="3"/>
        </w:numPr>
        <w:bidi/>
        <w:ind w:left="270" w:hanging="27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C0D37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موجز حول المشروع</w:t>
      </w:r>
    </w:p>
    <w:p w:rsidR="003F5760" w:rsidRPr="00A570DE" w:rsidRDefault="003F5760" w:rsidP="00A570DE">
      <w:pPr>
        <w:bidi/>
        <w:spacing w:after="0" w:line="240" w:lineRule="auto"/>
        <w:jc w:val="both"/>
        <w:rPr>
          <w:sz w:val="26"/>
          <w:szCs w:val="26"/>
          <w:rtl/>
        </w:rPr>
      </w:pPr>
      <w:r w:rsidRPr="00A570DE">
        <w:rPr>
          <w:rFonts w:hint="cs"/>
          <w:sz w:val="26"/>
          <w:szCs w:val="26"/>
          <w:rtl/>
        </w:rPr>
        <w:t>يسعى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المشروع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إلى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تحفيز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الشّباب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والشّابّات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للمشاركة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بتحسين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مجتمعاتهم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من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خلال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دفعهم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في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الاتّجاه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المناسب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وتزويدهم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بالمهارات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اللازمة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للقيام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بدورهم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وتحمُّل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مسؤوليّة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المشاركة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في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عمليّة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صنع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القرار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والتّغيير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الإيجابي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الذي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ينعكس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على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المجتمع</w:t>
      </w:r>
      <w:r w:rsidRPr="00A570DE">
        <w:rPr>
          <w:sz w:val="26"/>
          <w:szCs w:val="26"/>
          <w:rtl/>
        </w:rPr>
        <w:t xml:space="preserve"> </w:t>
      </w:r>
      <w:r w:rsidRPr="00A570DE">
        <w:rPr>
          <w:rFonts w:hint="cs"/>
          <w:sz w:val="26"/>
          <w:szCs w:val="26"/>
          <w:rtl/>
        </w:rPr>
        <w:t>ككل</w:t>
      </w:r>
      <w:r w:rsidRPr="00A570DE">
        <w:rPr>
          <w:sz w:val="26"/>
          <w:szCs w:val="26"/>
          <w:rtl/>
        </w:rPr>
        <w:t xml:space="preserve">. </w:t>
      </w:r>
    </w:p>
    <w:p w:rsidR="003F5760" w:rsidRPr="00A570DE" w:rsidRDefault="003F5760" w:rsidP="00A570DE">
      <w:pPr>
        <w:pStyle w:val="ListParagraph"/>
        <w:bidi/>
        <w:spacing w:after="0" w:line="240" w:lineRule="auto"/>
        <w:jc w:val="both"/>
        <w:rPr>
          <w:sz w:val="26"/>
          <w:szCs w:val="26"/>
          <w:rtl/>
        </w:rPr>
      </w:pPr>
    </w:p>
    <w:p w:rsidR="003F5760" w:rsidRPr="00A570DE" w:rsidRDefault="003F5760" w:rsidP="00A570DE">
      <w:pPr>
        <w:bidi/>
        <w:spacing w:after="0" w:line="240" w:lineRule="auto"/>
        <w:jc w:val="both"/>
        <w:rPr>
          <w:rFonts w:ascii="Arial" w:hAnsi="Arial"/>
          <w:color w:val="000000"/>
          <w:sz w:val="26"/>
          <w:szCs w:val="26"/>
          <w:rtl/>
        </w:rPr>
      </w:pPr>
      <w:r w:rsidRPr="00A570DE">
        <w:rPr>
          <w:rFonts w:hint="cs"/>
          <w:sz w:val="26"/>
          <w:szCs w:val="26"/>
          <w:rtl/>
        </w:rPr>
        <w:t>و</w:t>
      </w:r>
      <w:r w:rsidRPr="00A570DE">
        <w:rPr>
          <w:rFonts w:ascii="Arial" w:hAnsi="Arial"/>
          <w:sz w:val="26"/>
          <w:szCs w:val="26"/>
          <w:rtl/>
        </w:rPr>
        <w:t xml:space="preserve">سيعمل المشروع على ترجمة مفهوم المواطنه من الاطار النظري إلى شكل تفاعلي عملي وربطه بمشاريع تشرك الشباب في العمل وتحفزهم على ترجمة معاني حقيقيه للمواطنه. </w:t>
      </w:r>
      <w:r w:rsidRPr="00A570DE">
        <w:rPr>
          <w:rFonts w:ascii="Arial" w:hAnsi="Arial"/>
          <w:sz w:val="26"/>
          <w:szCs w:val="26"/>
          <w:rtl/>
          <w:lang w:bidi="ar-JO"/>
        </w:rPr>
        <w:t xml:space="preserve">وسيتم تزويدهم بالمهارات اللازمة </w:t>
      </w:r>
      <w:r w:rsidRPr="00A570DE">
        <w:rPr>
          <w:rFonts w:ascii="Arial" w:hAnsi="Arial"/>
          <w:color w:val="000000"/>
          <w:sz w:val="26"/>
          <w:szCs w:val="26"/>
          <w:rtl/>
        </w:rPr>
        <w:t xml:space="preserve">لممارسة مفهوم المواطنة عبر عمل حقيقي ومن </w:t>
      </w:r>
      <w:r w:rsidRPr="00A570DE">
        <w:rPr>
          <w:rFonts w:ascii="Arial" w:hAnsi="Arial"/>
          <w:sz w:val="26"/>
          <w:szCs w:val="26"/>
          <w:rtl/>
          <w:lang w:bidi="ar-JO"/>
        </w:rPr>
        <w:t xml:space="preserve">من خلال </w:t>
      </w:r>
      <w:r w:rsidRPr="00A570DE">
        <w:rPr>
          <w:rFonts w:ascii="Arial" w:hAnsi="Arial"/>
          <w:color w:val="000000"/>
          <w:sz w:val="26"/>
          <w:szCs w:val="26"/>
          <w:rtl/>
        </w:rPr>
        <w:t xml:space="preserve">مشاريع عملية في مجتمعاتهم لان المواطنة تنطوي على مجموعة من الممارسات القانونية والإجتماعية والثقافية والسياسية بالإضافة للحقوق والواجبات. </w:t>
      </w:r>
    </w:p>
    <w:p w:rsidR="003F5760" w:rsidRPr="00A570DE" w:rsidRDefault="003F5760" w:rsidP="00A570DE">
      <w:pPr>
        <w:pStyle w:val="ListParagraph"/>
        <w:bidi/>
        <w:spacing w:after="0" w:line="240" w:lineRule="auto"/>
        <w:jc w:val="both"/>
        <w:rPr>
          <w:rFonts w:ascii="Arial" w:hAnsi="Arial"/>
          <w:color w:val="000000"/>
          <w:sz w:val="26"/>
          <w:szCs w:val="26"/>
          <w:rtl/>
        </w:rPr>
      </w:pPr>
    </w:p>
    <w:p w:rsidR="003F5760" w:rsidRPr="00A570DE" w:rsidRDefault="003F5760" w:rsidP="00A570DE">
      <w:pPr>
        <w:widowControl w:val="0"/>
        <w:bidi/>
        <w:spacing w:line="240" w:lineRule="auto"/>
        <w:jc w:val="both"/>
        <w:rPr>
          <w:rFonts w:ascii="Arial" w:hAnsi="Arial"/>
          <w:color w:val="000000"/>
          <w:sz w:val="26"/>
          <w:szCs w:val="26"/>
          <w:rtl/>
        </w:rPr>
      </w:pPr>
      <w:r w:rsidRPr="00A570DE">
        <w:rPr>
          <w:rFonts w:ascii="Arial" w:hAnsi="Arial"/>
          <w:color w:val="000000"/>
          <w:sz w:val="26"/>
          <w:szCs w:val="26"/>
          <w:rtl/>
        </w:rPr>
        <w:t>كما سيسعى المشروع الى اشراك الشباب في عملية التفكير النقدي وتجهيزهم وتحفيزهم على إتخاذ إجراءات ملموسة، وتعزيز قدرتهم على المشاركة بفعالية أكثر في عمليات صنع القرار في القضايا التي تمسهم</w:t>
      </w:r>
    </w:p>
    <w:p w:rsidR="003F5760" w:rsidRPr="00985085" w:rsidRDefault="003F5760" w:rsidP="005C2E0B">
      <w:pPr>
        <w:bidi/>
        <w:rPr>
          <w:rFonts w:ascii="Times New Roman" w:hAnsi="Times New Roman" w:cs="Times New Roman"/>
          <w:sz w:val="24"/>
          <w:szCs w:val="24"/>
          <w:highlight w:val="yellow"/>
          <w:lang w:bidi="ar-JO"/>
        </w:rPr>
      </w:pPr>
    </w:p>
    <w:p w:rsidR="003F5760" w:rsidRPr="005C2E0B" w:rsidRDefault="003F5760" w:rsidP="00985085">
      <w:pPr>
        <w:pStyle w:val="ListParagraph"/>
        <w:numPr>
          <w:ilvl w:val="0"/>
          <w:numId w:val="3"/>
        </w:numPr>
        <w:bidi/>
        <w:ind w:left="270" w:hanging="27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5C2E0B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أنشطة المشروع</w:t>
      </w:r>
    </w:p>
    <w:p w:rsidR="003F5760" w:rsidRPr="005C2E0B" w:rsidRDefault="003F5760" w:rsidP="005C2E0B">
      <w:pPr>
        <w:pStyle w:val="ListParagraph"/>
        <w:numPr>
          <w:ilvl w:val="0"/>
          <w:numId w:val="9"/>
        </w:num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B">
        <w:rPr>
          <w:rFonts w:ascii="Times New Roman" w:hAnsi="Times New Roman" w:cs="Times New Roman"/>
          <w:sz w:val="24"/>
          <w:szCs w:val="24"/>
          <w:rtl/>
        </w:rPr>
        <w:t>التحضير للمشروع وزيارات لمؤسسات المجتمع المدني في المناطق المستهدفه</w:t>
      </w:r>
    </w:p>
    <w:p w:rsidR="003F5760" w:rsidRPr="005C2E0B" w:rsidRDefault="003F5760" w:rsidP="005C2E0B">
      <w:pPr>
        <w:pStyle w:val="ListParagraph"/>
        <w:numPr>
          <w:ilvl w:val="0"/>
          <w:numId w:val="9"/>
        </w:numPr>
        <w:bidi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2E0B">
        <w:rPr>
          <w:rFonts w:ascii="Times New Roman" w:hAnsi="Times New Roman" w:cs="Times New Roman"/>
          <w:sz w:val="24"/>
          <w:szCs w:val="24"/>
          <w:rtl/>
        </w:rPr>
        <w:t>عقد دورة تدريب مدربين للشركاء والشباب (2 مؤسسة مجتمع مدني</w:t>
      </w:r>
      <w:r>
        <w:rPr>
          <w:rFonts w:ascii="Times New Roman" w:hAnsi="Times New Roman" w:cs="Times New Roman"/>
          <w:sz w:val="24"/>
          <w:szCs w:val="24"/>
          <w:rtl/>
        </w:rPr>
        <w:t xml:space="preserve"> واحده من المفرق وواحده من معان</w:t>
      </w:r>
      <w:r w:rsidRPr="005C2E0B">
        <w:rPr>
          <w:rFonts w:ascii="Times New Roman" w:hAnsi="Times New Roman" w:cs="Times New Roman"/>
          <w:sz w:val="24"/>
          <w:szCs w:val="24"/>
          <w:rtl/>
        </w:rPr>
        <w:t xml:space="preserve">) و4 من شباب الجامعات في كل من معان و4 </w:t>
      </w:r>
      <w:r>
        <w:rPr>
          <w:rFonts w:ascii="Times New Roman" w:hAnsi="Times New Roman" w:cs="Times New Roman"/>
          <w:sz w:val="24"/>
          <w:szCs w:val="24"/>
          <w:rtl/>
        </w:rPr>
        <w:t xml:space="preserve">شباب </w:t>
      </w:r>
      <w:r w:rsidRPr="005C2E0B">
        <w:rPr>
          <w:rFonts w:ascii="Times New Roman" w:hAnsi="Times New Roman" w:cs="Times New Roman"/>
          <w:sz w:val="24"/>
          <w:szCs w:val="24"/>
          <w:rtl/>
        </w:rPr>
        <w:t>من المفرق لمدة خمسة ايام في عمان</w:t>
      </w:r>
    </w:p>
    <w:p w:rsidR="003F5760" w:rsidRPr="005C2E0B" w:rsidRDefault="003F5760" w:rsidP="00E07940">
      <w:pPr>
        <w:pStyle w:val="ListParagraph"/>
        <w:numPr>
          <w:ilvl w:val="0"/>
          <w:numId w:val="9"/>
        </w:numPr>
        <w:bidi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2E0B">
        <w:rPr>
          <w:rFonts w:ascii="Times New Roman" w:hAnsi="Times New Roman" w:cs="Times New Roman"/>
          <w:sz w:val="24"/>
          <w:szCs w:val="24"/>
          <w:rtl/>
        </w:rPr>
        <w:t>تدريب محلي في كل من معان والمفرق يقوم به الشركاء مع الشباب ال 8 المدربه لعدد 20 شاب في كل محافظه لمدة 4 أيام</w:t>
      </w:r>
    </w:p>
    <w:p w:rsidR="003F5760" w:rsidRPr="005C2E0B" w:rsidRDefault="003F5760" w:rsidP="005C2E0B">
      <w:pPr>
        <w:pStyle w:val="ListParagraph"/>
        <w:numPr>
          <w:ilvl w:val="0"/>
          <w:numId w:val="9"/>
        </w:num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B">
        <w:rPr>
          <w:rFonts w:ascii="Times New Roman" w:hAnsi="Times New Roman" w:cs="Times New Roman"/>
          <w:sz w:val="24"/>
          <w:szCs w:val="24"/>
          <w:rtl/>
        </w:rPr>
        <w:t xml:space="preserve">التخطيط والتنفيذ لمشروع محلي شبابي يترجم مفهوم المواطنه الى عمل حقيقي </w:t>
      </w:r>
    </w:p>
    <w:p w:rsidR="003F5760" w:rsidRPr="005C2E0B" w:rsidRDefault="003F5760" w:rsidP="005C2E0B">
      <w:pPr>
        <w:pStyle w:val="ListParagraph"/>
        <w:numPr>
          <w:ilvl w:val="0"/>
          <w:numId w:val="9"/>
        </w:num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B">
        <w:rPr>
          <w:rFonts w:ascii="Times New Roman" w:hAnsi="Times New Roman" w:cs="Times New Roman"/>
          <w:sz w:val="24"/>
          <w:szCs w:val="24"/>
          <w:rtl/>
        </w:rPr>
        <w:t>زيارات متابعه واشراف من قبل انهر</w:t>
      </w:r>
    </w:p>
    <w:p w:rsidR="003F5760" w:rsidRPr="005C2E0B" w:rsidRDefault="003F5760" w:rsidP="005C2E0B">
      <w:pPr>
        <w:pStyle w:val="ListParagraph"/>
        <w:numPr>
          <w:ilvl w:val="0"/>
          <w:numId w:val="9"/>
        </w:numPr>
        <w:bidi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B">
        <w:rPr>
          <w:rFonts w:ascii="Times New Roman" w:hAnsi="Times New Roman" w:cs="Times New Roman"/>
          <w:sz w:val="24"/>
          <w:szCs w:val="24"/>
          <w:rtl/>
        </w:rPr>
        <w:t>فيلم المواطنه والشباب (وثائقي وتوثيقي عن المشروع)</w:t>
      </w:r>
    </w:p>
    <w:p w:rsidR="003F5760" w:rsidRPr="005C2E0B" w:rsidRDefault="003F5760" w:rsidP="005C2E0B">
      <w:pPr>
        <w:pStyle w:val="ListParagraph"/>
        <w:numPr>
          <w:ilvl w:val="0"/>
          <w:numId w:val="9"/>
        </w:numPr>
        <w:bidi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C2E0B">
        <w:rPr>
          <w:rFonts w:ascii="Times New Roman" w:hAnsi="Times New Roman" w:cs="Times New Roman"/>
          <w:sz w:val="24"/>
          <w:szCs w:val="24"/>
          <w:rtl/>
        </w:rPr>
        <w:t>مؤتمر المواطنه والشباب لتقييم المشروع مع الشركاء وتقديم مداخلات قيمه حول المواطنه والشباب في عمان ليوم واحد</w:t>
      </w:r>
    </w:p>
    <w:p w:rsidR="003F5760" w:rsidRPr="005C2E0B" w:rsidRDefault="003F5760" w:rsidP="00985085">
      <w:pPr>
        <w:bidi/>
        <w:rPr>
          <w:rFonts w:ascii="Times New Roman" w:hAnsi="Times New Roman" w:cs="Times New Roman"/>
          <w:sz w:val="24"/>
          <w:szCs w:val="24"/>
          <w:highlight w:val="yellow"/>
          <w:rtl/>
          <w:lang w:bidi="ar-JO"/>
        </w:rPr>
      </w:pPr>
    </w:p>
    <w:p w:rsidR="003F5760" w:rsidRPr="00CD1B19" w:rsidRDefault="003F5760" w:rsidP="00985085">
      <w:pPr>
        <w:bidi/>
        <w:rPr>
          <w:rFonts w:ascii="Times New Roman" w:hAnsi="Times New Roman" w:cs="Times New Roman"/>
          <w:sz w:val="24"/>
          <w:szCs w:val="24"/>
          <w:lang w:bidi="ar-JO"/>
        </w:rPr>
      </w:pPr>
      <w:r w:rsidRPr="00CD1B1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النتائج المتوقعة</w:t>
      </w:r>
    </w:p>
    <w:p w:rsidR="003F5760" w:rsidRDefault="003F5760" w:rsidP="00CD1B19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CD1B19">
        <w:rPr>
          <w:rFonts w:ascii="Times New Roman" w:hAnsi="Times New Roman" w:cs="Times New Roman"/>
          <w:sz w:val="24"/>
          <w:szCs w:val="24"/>
          <w:rtl/>
        </w:rPr>
        <w:t xml:space="preserve">6 منظمات </w:t>
      </w:r>
      <w:r w:rsidRPr="00CD1B19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مجتمع مدني </w:t>
      </w:r>
      <w:r w:rsidRPr="00CD1B19">
        <w:rPr>
          <w:rFonts w:ascii="Times New Roman" w:hAnsi="Times New Roman" w:cs="Times New Roman"/>
          <w:sz w:val="24"/>
          <w:szCs w:val="24"/>
          <w:rtl/>
        </w:rPr>
        <w:t>( 1 من الشركاء و 2 من المنظمات المحليه في كل محافظة ) و 48 شاب ( 4 شباب من المجموعة الأساسية و 20 اخرين في كل محافظة ) قد بنيت مهاراتهم اللازمة لممارسة وتعزيز قيم المواطنة الديمقراطية</w:t>
      </w:r>
    </w:p>
    <w:p w:rsidR="003F5760" w:rsidRDefault="003F5760" w:rsidP="00CD1B19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CD1B19">
        <w:rPr>
          <w:rFonts w:ascii="Times New Roman" w:hAnsi="Times New Roman" w:cs="Times New Roman"/>
          <w:sz w:val="24"/>
          <w:szCs w:val="24"/>
          <w:rtl/>
        </w:rPr>
        <w:t>زاد الوعي حول التربية المدنية والانخراط الايجابي المجتمعي في التغيير بين 600 الشباب في المحافظات المستهدفة و 12 صانعي القرار ، و 10 عاملا في مجال الإعلام</w:t>
      </w:r>
      <w:r>
        <w:rPr>
          <w:rFonts w:ascii="Times New Roman" w:hAnsi="Times New Roman" w:cs="Times New Roman"/>
          <w:sz w:val="24"/>
          <w:szCs w:val="24"/>
          <w:rtl/>
        </w:rPr>
        <w:t>؛</w:t>
      </w:r>
    </w:p>
    <w:p w:rsidR="003F5760" w:rsidRPr="00CD1B19" w:rsidRDefault="003F5760" w:rsidP="00CD1B19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sz w:val="24"/>
          <w:szCs w:val="24"/>
          <w:lang w:bidi="ar-JO"/>
        </w:rPr>
      </w:pPr>
      <w:r w:rsidRPr="00CD1B19">
        <w:rPr>
          <w:rFonts w:ascii="Times New Roman" w:hAnsi="Times New Roman" w:cs="Times New Roman"/>
          <w:sz w:val="24"/>
          <w:szCs w:val="24"/>
          <w:rtl/>
        </w:rPr>
        <w:t>زادت قدرات الشباب ومؤسسات المجتمع المدني للتخطيط وتنفيذ 2 من المشاريع المحلية المجتمعيه</w:t>
      </w:r>
      <w:r>
        <w:rPr>
          <w:rFonts w:ascii="Times New Roman" w:hAnsi="Times New Roman" w:cs="Times New Roman"/>
          <w:sz w:val="24"/>
          <w:szCs w:val="24"/>
          <w:rtl/>
        </w:rPr>
        <w:t>.</w:t>
      </w:r>
      <w:r w:rsidRPr="00CD1B19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3F5760" w:rsidRPr="00F70BCE" w:rsidRDefault="003F5760" w:rsidP="00CD1B19">
      <w:pPr>
        <w:pStyle w:val="ListParagraph"/>
        <w:bidi/>
        <w:ind w:left="63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3F5760" w:rsidRPr="00CD1B19" w:rsidRDefault="003F5760" w:rsidP="00985085">
      <w:pPr>
        <w:bidi/>
        <w:rPr>
          <w:rFonts w:ascii="Times New Roman" w:hAnsi="Times New Roman" w:cs="Times New Roman"/>
          <w:sz w:val="24"/>
          <w:szCs w:val="24"/>
          <w:lang w:bidi="ar-JO"/>
        </w:rPr>
      </w:pPr>
    </w:p>
    <w:p w:rsidR="003F5760" w:rsidRPr="003A735B" w:rsidRDefault="003F5760" w:rsidP="00985085">
      <w:pPr>
        <w:bidi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3F5760" w:rsidRDefault="003F5760">
      <w:pPr>
        <w:rPr>
          <w:lang w:bidi="ar-JO"/>
        </w:rPr>
      </w:pPr>
    </w:p>
    <w:sectPr w:rsidR="003F5760" w:rsidSect="00985085">
      <w:headerReference w:type="default" r:id="rId8"/>
      <w:pgSz w:w="11906" w:h="16838"/>
      <w:pgMar w:top="1981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CD" w:rsidRDefault="001579CD" w:rsidP="00985085">
      <w:pPr>
        <w:spacing w:after="0" w:line="240" w:lineRule="auto"/>
      </w:pPr>
      <w:r>
        <w:separator/>
      </w:r>
    </w:p>
  </w:endnote>
  <w:endnote w:type="continuationSeparator" w:id="0">
    <w:p w:rsidR="001579CD" w:rsidRDefault="001579CD" w:rsidP="0098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CD" w:rsidRDefault="001579CD" w:rsidP="00985085">
      <w:pPr>
        <w:spacing w:after="0" w:line="240" w:lineRule="auto"/>
      </w:pPr>
      <w:r>
        <w:separator/>
      </w:r>
    </w:p>
  </w:footnote>
  <w:footnote w:type="continuationSeparator" w:id="0">
    <w:p w:rsidR="001579CD" w:rsidRDefault="001579CD" w:rsidP="0098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60" w:rsidRDefault="00CA39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78BC69" wp14:editId="51E0DA1E">
          <wp:simplePos x="0" y="0"/>
          <wp:positionH relativeFrom="column">
            <wp:posOffset>4067175</wp:posOffset>
          </wp:positionH>
          <wp:positionV relativeFrom="paragraph">
            <wp:posOffset>-219710</wp:posOffset>
          </wp:positionV>
          <wp:extent cx="1400175" cy="885825"/>
          <wp:effectExtent l="0" t="0" r="9525" b="9525"/>
          <wp:wrapSquare wrapText="bothSides"/>
          <wp:docPr id="2" name="Picture 2" descr="Description: D:\Data\AYA IMPORTANT\LOGOS\Logo with ad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Data\AYA IMPORTANT\LOGOS\Logo with ad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FFA1A86" wp14:editId="08D84B2B">
          <wp:simplePos x="0" y="0"/>
          <wp:positionH relativeFrom="column">
            <wp:posOffset>1908810</wp:posOffset>
          </wp:positionH>
          <wp:positionV relativeFrom="paragraph">
            <wp:posOffset>-70485</wp:posOffset>
          </wp:positionV>
          <wp:extent cx="1852930" cy="565150"/>
          <wp:effectExtent l="0" t="0" r="0" b="6350"/>
          <wp:wrapSquare wrapText="bothSides"/>
          <wp:docPr id="4" name="Picture 4" descr="Description: https://scontent-cdg2-1.xx.fbcdn.net/v/t1.0-9/553983_169309113229183_1338928225_n.jpg?oh=f3e5b97ab166afaffb402e72f5c6e056&amp;oe=580C0A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ttps://scontent-cdg2-1.xx.fbcdn.net/v/t1.0-9/553983_169309113229183_1338928225_n.jpg?oh=f3e5b97ab166afaffb402e72f5c6e056&amp;oe=580C0A3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626" b="12524"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CC864D8" wp14:editId="5ED1A376">
          <wp:simplePos x="0" y="0"/>
          <wp:positionH relativeFrom="column">
            <wp:posOffset>-37465</wp:posOffset>
          </wp:positionH>
          <wp:positionV relativeFrom="paragraph">
            <wp:posOffset>-265430</wp:posOffset>
          </wp:positionV>
          <wp:extent cx="1472565" cy="8769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F5A"/>
    <w:multiLevelType w:val="hybridMultilevel"/>
    <w:tmpl w:val="7E6C93FC"/>
    <w:lvl w:ilvl="0" w:tplc="C7A0E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8911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E1CE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875B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89D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E28A5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EA63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A84B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C64E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4685E"/>
    <w:multiLevelType w:val="hybridMultilevel"/>
    <w:tmpl w:val="3140D4A0"/>
    <w:lvl w:ilvl="0" w:tplc="9C5287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89D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DA91B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42CF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8045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6279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87C4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4769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63BE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F519A"/>
    <w:multiLevelType w:val="hybridMultilevel"/>
    <w:tmpl w:val="A9886AC8"/>
    <w:lvl w:ilvl="0" w:tplc="0DD2B68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C01FE2"/>
    <w:multiLevelType w:val="hybridMultilevel"/>
    <w:tmpl w:val="B5D89C18"/>
    <w:lvl w:ilvl="0" w:tplc="C67AC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C26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A2C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0AA7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08C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AC4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F8A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48D4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08D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142EF9"/>
    <w:multiLevelType w:val="hybridMultilevel"/>
    <w:tmpl w:val="5A909932"/>
    <w:lvl w:ilvl="0" w:tplc="5112B26C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76D3DB4"/>
    <w:multiLevelType w:val="hybridMultilevel"/>
    <w:tmpl w:val="B6F2D0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83673"/>
    <w:multiLevelType w:val="hybridMultilevel"/>
    <w:tmpl w:val="2AD4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4A30EA"/>
    <w:multiLevelType w:val="hybridMultilevel"/>
    <w:tmpl w:val="69624F14"/>
    <w:lvl w:ilvl="0" w:tplc="0AC2EE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8DC3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0556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8DFA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E7D4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4C7B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2872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68410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8441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D55C52"/>
    <w:multiLevelType w:val="hybridMultilevel"/>
    <w:tmpl w:val="2CF8B334"/>
    <w:lvl w:ilvl="0" w:tplc="4440E2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85"/>
    <w:rsid w:val="0001312C"/>
    <w:rsid w:val="00046748"/>
    <w:rsid w:val="000A2AB4"/>
    <w:rsid w:val="0015160C"/>
    <w:rsid w:val="001579CD"/>
    <w:rsid w:val="0017084C"/>
    <w:rsid w:val="003A735B"/>
    <w:rsid w:val="003C0D37"/>
    <w:rsid w:val="003D0330"/>
    <w:rsid w:val="003F5760"/>
    <w:rsid w:val="004A1129"/>
    <w:rsid w:val="004C47E4"/>
    <w:rsid w:val="005C2E0B"/>
    <w:rsid w:val="00695017"/>
    <w:rsid w:val="008C3534"/>
    <w:rsid w:val="00985085"/>
    <w:rsid w:val="009C05E2"/>
    <w:rsid w:val="00A008EC"/>
    <w:rsid w:val="00A570DE"/>
    <w:rsid w:val="00B94031"/>
    <w:rsid w:val="00CA39C7"/>
    <w:rsid w:val="00CD1B19"/>
    <w:rsid w:val="00D72808"/>
    <w:rsid w:val="00D74BC8"/>
    <w:rsid w:val="00E07940"/>
    <w:rsid w:val="00EF7C9F"/>
    <w:rsid w:val="00F70BCE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50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5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5085"/>
    <w:rPr>
      <w:rFonts w:cs="Times New Roman"/>
    </w:rPr>
  </w:style>
  <w:style w:type="paragraph" w:styleId="ListParagraph">
    <w:name w:val="List Paragraph"/>
    <w:basedOn w:val="Normal"/>
    <w:uiPriority w:val="99"/>
    <w:qFormat/>
    <w:rsid w:val="00985085"/>
    <w:pPr>
      <w:ind w:left="720"/>
    </w:pPr>
  </w:style>
  <w:style w:type="paragraph" w:styleId="NormalWeb">
    <w:name w:val="Normal (Web)"/>
    <w:basedOn w:val="Normal"/>
    <w:uiPriority w:val="99"/>
    <w:semiHidden/>
    <w:rsid w:val="0098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50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5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5085"/>
    <w:rPr>
      <w:rFonts w:cs="Times New Roman"/>
    </w:rPr>
  </w:style>
  <w:style w:type="paragraph" w:styleId="ListParagraph">
    <w:name w:val="List Paragraph"/>
    <w:basedOn w:val="Normal"/>
    <w:uiPriority w:val="99"/>
    <w:qFormat/>
    <w:rsid w:val="00985085"/>
    <w:pPr>
      <w:ind w:left="720"/>
    </w:pPr>
  </w:style>
  <w:style w:type="paragraph" w:styleId="NormalWeb">
    <w:name w:val="Normal (Web)"/>
    <w:basedOn w:val="Normal"/>
    <w:uiPriority w:val="99"/>
    <w:semiHidden/>
    <w:rsid w:val="0098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79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79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79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79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مشروع نعم نستطيع – هويه واحده ، مواطنه صالحه</vt:lpstr>
    </vt:vector>
  </TitlesOfParts>
  <Company>Naim Al Hussaini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مشروع نعم نستطيع – هويه واحده ، مواطنه صالحه</dc:title>
  <dc:creator>Lenovo2</dc:creator>
  <cp:lastModifiedBy>Lenovo2</cp:lastModifiedBy>
  <cp:revision>4</cp:revision>
  <dcterms:created xsi:type="dcterms:W3CDTF">2016-07-04T11:05:00Z</dcterms:created>
  <dcterms:modified xsi:type="dcterms:W3CDTF">2016-07-04T11:32:00Z</dcterms:modified>
</cp:coreProperties>
</file>